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F6C0C" w14:textId="1A832CE3" w:rsidR="009F6D11" w:rsidRDefault="009F6D11" w:rsidP="009F6D11">
      <w:pPr>
        <w:pStyle w:val="NoSpacing"/>
        <w:jc w:val="center"/>
        <w:rPr>
          <w:rFonts w:ascii="Century Gothic" w:hAnsi="Century Gothic"/>
          <w:b/>
          <w:sz w:val="28"/>
        </w:rPr>
      </w:pPr>
      <w:bookmarkStart w:id="0" w:name="_GoBack"/>
      <w:bookmarkEnd w:id="0"/>
      <w:r>
        <w:rPr>
          <w:rFonts w:ascii="Century Gothic" w:hAnsi="Century Gothic"/>
          <w:b/>
          <w:sz w:val="28"/>
        </w:rPr>
        <w:t>University of Wisconsin Hospital</w:t>
      </w:r>
      <w:r w:rsidR="00EE3176">
        <w:rPr>
          <w:rFonts w:ascii="Century Gothic" w:hAnsi="Century Gothic"/>
          <w:b/>
          <w:sz w:val="28"/>
        </w:rPr>
        <w:t>s</w:t>
      </w:r>
      <w:r>
        <w:rPr>
          <w:rFonts w:ascii="Century Gothic" w:hAnsi="Century Gothic"/>
          <w:b/>
          <w:sz w:val="28"/>
        </w:rPr>
        <w:t xml:space="preserve"> and Clinics</w:t>
      </w:r>
    </w:p>
    <w:p w14:paraId="67F0CA85" w14:textId="63F439DA" w:rsidR="009F6D11" w:rsidRPr="000261D8" w:rsidRDefault="00662F60" w:rsidP="009F6D11">
      <w:pPr>
        <w:pStyle w:val="NoSpacing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Geriatric</w:t>
      </w:r>
      <w:r w:rsidR="009F6D11" w:rsidRPr="000261D8">
        <w:rPr>
          <w:rFonts w:ascii="Century Gothic" w:hAnsi="Century Gothic"/>
          <w:b/>
          <w:sz w:val="32"/>
        </w:rPr>
        <w:t xml:space="preserve"> Psychiatry Fellowship</w:t>
      </w:r>
    </w:p>
    <w:p w14:paraId="1B963912" w14:textId="77777777" w:rsidR="009F6D11" w:rsidRPr="00EA0D18" w:rsidRDefault="009F6D11" w:rsidP="009F6D11">
      <w:pPr>
        <w:pStyle w:val="NoSpacing"/>
        <w:rPr>
          <w:sz w:val="36"/>
        </w:rPr>
      </w:pPr>
    </w:p>
    <w:p w14:paraId="6D181877" w14:textId="355DC82C" w:rsidR="00606AF1" w:rsidRPr="009F6D11" w:rsidRDefault="009F6D11" w:rsidP="009F6D11">
      <w:pPr>
        <w:pStyle w:val="NoSpacing"/>
        <w:rPr>
          <w:sz w:val="26"/>
          <w:szCs w:val="26"/>
        </w:rPr>
      </w:pPr>
      <w:r w:rsidRPr="009F6D11">
        <w:rPr>
          <w:sz w:val="26"/>
          <w:szCs w:val="26"/>
        </w:rPr>
        <w:t>Thank you for your interest in Graduate Medical Education (GME) at the University of Wisconsin Hospital</w:t>
      </w:r>
      <w:r w:rsidR="00EE3176">
        <w:rPr>
          <w:sz w:val="26"/>
          <w:szCs w:val="26"/>
        </w:rPr>
        <w:t>s</w:t>
      </w:r>
      <w:r w:rsidRPr="009F6D11">
        <w:rPr>
          <w:sz w:val="26"/>
          <w:szCs w:val="26"/>
        </w:rPr>
        <w:t xml:space="preserve"> and Clinics (UWHC)</w:t>
      </w:r>
      <w:r>
        <w:rPr>
          <w:sz w:val="26"/>
          <w:szCs w:val="26"/>
        </w:rPr>
        <w:t>.</w:t>
      </w:r>
      <w:r w:rsidRPr="009F6D11">
        <w:rPr>
          <w:sz w:val="26"/>
          <w:szCs w:val="26"/>
        </w:rPr>
        <w:t xml:space="preserve"> The application deadline is </w:t>
      </w:r>
      <w:r w:rsidR="00EE3176">
        <w:rPr>
          <w:rFonts w:ascii="Century Gothic" w:hAnsi="Century Gothic"/>
          <w:b/>
          <w:sz w:val="26"/>
          <w:szCs w:val="26"/>
          <w:u w:val="single"/>
        </w:rPr>
        <w:t>ongoing</w:t>
      </w:r>
      <w:r w:rsidRPr="009F6D11">
        <w:rPr>
          <w:sz w:val="26"/>
          <w:szCs w:val="26"/>
        </w:rPr>
        <w:t>.</w:t>
      </w:r>
    </w:p>
    <w:p w14:paraId="506F7E85" w14:textId="77777777" w:rsidR="009F6D11" w:rsidRPr="009F6D11" w:rsidRDefault="009F6D11" w:rsidP="009F6D11">
      <w:pPr>
        <w:pStyle w:val="NoSpacing"/>
        <w:rPr>
          <w:sz w:val="26"/>
          <w:szCs w:val="26"/>
        </w:rPr>
      </w:pPr>
    </w:p>
    <w:p w14:paraId="6055A6BB" w14:textId="57FEFB2F" w:rsidR="009F6D11" w:rsidRPr="009F6D11" w:rsidRDefault="009F6D11" w:rsidP="009F6D11">
      <w:pPr>
        <w:pStyle w:val="NoSpacing"/>
        <w:rPr>
          <w:sz w:val="26"/>
          <w:szCs w:val="26"/>
        </w:rPr>
      </w:pPr>
      <w:r w:rsidRPr="009F6D11">
        <w:rPr>
          <w:sz w:val="26"/>
          <w:szCs w:val="26"/>
        </w:rPr>
        <w:t xml:space="preserve">Please see below for a checklist of items needed for </w:t>
      </w:r>
      <w:r w:rsidR="00413C92">
        <w:rPr>
          <w:sz w:val="26"/>
          <w:szCs w:val="26"/>
        </w:rPr>
        <w:t>your application</w:t>
      </w:r>
      <w:r w:rsidRPr="009F6D11">
        <w:rPr>
          <w:sz w:val="26"/>
          <w:szCs w:val="26"/>
        </w:rPr>
        <w:t xml:space="preserve"> to be considered complete. Applications will </w:t>
      </w:r>
      <w:r w:rsidRPr="007236FD">
        <w:rPr>
          <w:i/>
          <w:sz w:val="26"/>
          <w:szCs w:val="26"/>
        </w:rPr>
        <w:t>not</w:t>
      </w:r>
      <w:r w:rsidRPr="009F6D11">
        <w:rPr>
          <w:sz w:val="26"/>
          <w:szCs w:val="26"/>
        </w:rPr>
        <w:t xml:space="preserve"> be reviewed until all items are submitted. </w:t>
      </w:r>
    </w:p>
    <w:p w14:paraId="07902789" w14:textId="77777777" w:rsidR="009B4878" w:rsidRPr="009B4878" w:rsidRDefault="009B4878" w:rsidP="009F6D11">
      <w:pPr>
        <w:pStyle w:val="NoSpacing"/>
        <w:rPr>
          <w:sz w:val="20"/>
        </w:rPr>
      </w:pPr>
    </w:p>
    <w:p w14:paraId="45045E6B" w14:textId="631E5E6D" w:rsidR="009F6D11" w:rsidRPr="009F6D11" w:rsidRDefault="009F6D11" w:rsidP="009B4878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9F6D11">
        <w:rPr>
          <w:rFonts w:ascii="Century Gothic" w:hAnsi="Century Gothic"/>
          <w:b/>
          <w:sz w:val="26"/>
          <w:szCs w:val="26"/>
        </w:rPr>
        <w:t xml:space="preserve">UWHC </w:t>
      </w:r>
      <w:r w:rsidR="009B4878">
        <w:rPr>
          <w:rFonts w:ascii="Century Gothic" w:hAnsi="Century Gothic"/>
          <w:b/>
          <w:sz w:val="26"/>
          <w:szCs w:val="26"/>
        </w:rPr>
        <w:t>Graduate Medical Education</w:t>
      </w:r>
      <w:r w:rsidRPr="009F6D11">
        <w:rPr>
          <w:rFonts w:ascii="Century Gothic" w:hAnsi="Century Gothic"/>
          <w:b/>
          <w:sz w:val="26"/>
          <w:szCs w:val="26"/>
        </w:rPr>
        <w:t xml:space="preserve"> Application</w:t>
      </w:r>
      <w:r w:rsidR="009B4878">
        <w:rPr>
          <w:rFonts w:ascii="Century Gothic" w:hAnsi="Century Gothic"/>
          <w:b/>
          <w:sz w:val="26"/>
          <w:szCs w:val="26"/>
        </w:rPr>
        <w:t xml:space="preserve"> (for non-ERAS applicants)</w:t>
      </w:r>
      <w:r w:rsidRPr="009B4878">
        <w:t xml:space="preserve"> – This application must be </w:t>
      </w:r>
      <w:r w:rsidR="009B4878" w:rsidRPr="009B4878">
        <w:t>completed</w:t>
      </w:r>
      <w:r w:rsidRPr="009B4878">
        <w:t xml:space="preserve"> in its entirely. CVs will not be accepted in lieu of the application. </w:t>
      </w:r>
    </w:p>
    <w:p w14:paraId="53A704E3" w14:textId="77777777" w:rsidR="009F6D11" w:rsidRDefault="009F6D11" w:rsidP="009B4878">
      <w:pPr>
        <w:pStyle w:val="NoSpacing"/>
        <w:ind w:hanging="360"/>
      </w:pPr>
    </w:p>
    <w:p w14:paraId="49736662" w14:textId="7417882D" w:rsidR="009F6D11" w:rsidRDefault="009F6D11" w:rsidP="009B4878">
      <w:pPr>
        <w:pStyle w:val="NoSpacing"/>
        <w:numPr>
          <w:ilvl w:val="0"/>
          <w:numId w:val="1"/>
        </w:numPr>
        <w:rPr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Letter</w:t>
      </w:r>
      <w:r w:rsidR="009B4878">
        <w:rPr>
          <w:rFonts w:ascii="Century Gothic" w:hAnsi="Century Gothic"/>
          <w:b/>
          <w:sz w:val="26"/>
          <w:szCs w:val="26"/>
        </w:rPr>
        <w:t>(s)</w:t>
      </w:r>
      <w:r>
        <w:rPr>
          <w:rFonts w:ascii="Century Gothic" w:hAnsi="Century Gothic"/>
          <w:b/>
          <w:sz w:val="26"/>
          <w:szCs w:val="26"/>
        </w:rPr>
        <w:t xml:space="preserve"> of recommendation from current </w:t>
      </w:r>
      <w:r w:rsidR="009B4878">
        <w:rPr>
          <w:rFonts w:ascii="Century Gothic" w:hAnsi="Century Gothic"/>
          <w:b/>
          <w:sz w:val="26"/>
          <w:szCs w:val="26"/>
        </w:rPr>
        <w:t xml:space="preserve">and former </w:t>
      </w:r>
      <w:r>
        <w:rPr>
          <w:rFonts w:ascii="Century Gothic" w:hAnsi="Century Gothic"/>
          <w:b/>
          <w:sz w:val="26"/>
          <w:szCs w:val="26"/>
        </w:rPr>
        <w:t>Program Director</w:t>
      </w:r>
      <w:r w:rsidR="009B4878">
        <w:rPr>
          <w:rFonts w:ascii="Century Gothic" w:hAnsi="Century Gothic"/>
          <w:b/>
          <w:sz w:val="26"/>
          <w:szCs w:val="26"/>
        </w:rPr>
        <w:t>(s)</w:t>
      </w:r>
      <w:r w:rsidR="009B4878" w:rsidRPr="009B4878">
        <w:rPr>
          <w:rFonts w:ascii="Century Gothic" w:hAnsi="Century Gothic"/>
          <w:b/>
        </w:rPr>
        <w:t xml:space="preserve"> </w:t>
      </w:r>
    </w:p>
    <w:p w14:paraId="6B2BA959" w14:textId="77777777" w:rsidR="009F6D11" w:rsidRDefault="009F6D11" w:rsidP="009B4878">
      <w:pPr>
        <w:pStyle w:val="NoSpacing"/>
        <w:ind w:hanging="360"/>
        <w:rPr>
          <w:sz w:val="26"/>
          <w:szCs w:val="26"/>
        </w:rPr>
      </w:pPr>
    </w:p>
    <w:p w14:paraId="050C9CD1" w14:textId="3D3E517D" w:rsidR="009F6D11" w:rsidRDefault="009F6D11" w:rsidP="009B4878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9F6D11">
        <w:rPr>
          <w:rFonts w:ascii="Century Gothic" w:hAnsi="Century Gothic"/>
          <w:b/>
          <w:sz w:val="26"/>
          <w:szCs w:val="26"/>
        </w:rPr>
        <w:t>Other letters of recommendation</w:t>
      </w:r>
      <w:r w:rsidRPr="009B4878">
        <w:t xml:space="preserve"> –</w:t>
      </w:r>
      <w:r w:rsidR="009B4878">
        <w:t xml:space="preserve"> At least</w:t>
      </w:r>
      <w:r w:rsidRPr="009B4878">
        <w:t xml:space="preserve"> </w:t>
      </w:r>
      <w:r w:rsidRPr="009B4878">
        <w:rPr>
          <w:b/>
          <w:u w:val="single"/>
        </w:rPr>
        <w:t>two</w:t>
      </w:r>
      <w:r w:rsidRPr="009B4878">
        <w:t xml:space="preserve"> other letters of recommendation</w:t>
      </w:r>
      <w:r w:rsidR="009B4878">
        <w:t xml:space="preserve"> are required</w:t>
      </w:r>
      <w:r w:rsidRPr="009B4878">
        <w:t>.</w:t>
      </w:r>
      <w:r>
        <w:rPr>
          <w:sz w:val="26"/>
          <w:szCs w:val="26"/>
        </w:rPr>
        <w:t xml:space="preserve"> </w:t>
      </w:r>
    </w:p>
    <w:p w14:paraId="4FE8BD8A" w14:textId="77777777" w:rsidR="009F6D11" w:rsidRDefault="009F6D11" w:rsidP="009B4878">
      <w:pPr>
        <w:pStyle w:val="NoSpacing"/>
        <w:ind w:hanging="360"/>
        <w:rPr>
          <w:sz w:val="26"/>
          <w:szCs w:val="26"/>
        </w:rPr>
      </w:pPr>
    </w:p>
    <w:p w14:paraId="2EBC3924" w14:textId="77777777" w:rsidR="009F6D11" w:rsidRDefault="009F6D11" w:rsidP="009B4878">
      <w:pPr>
        <w:pStyle w:val="NoSpacing"/>
        <w:numPr>
          <w:ilvl w:val="0"/>
          <w:numId w:val="1"/>
        </w:numPr>
        <w:rPr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Personal statement </w:t>
      </w:r>
    </w:p>
    <w:p w14:paraId="05E8E409" w14:textId="77777777" w:rsidR="009F6D11" w:rsidRDefault="009F6D11" w:rsidP="009B4878">
      <w:pPr>
        <w:pStyle w:val="NoSpacing"/>
        <w:ind w:hanging="360"/>
        <w:rPr>
          <w:sz w:val="26"/>
          <w:szCs w:val="26"/>
        </w:rPr>
      </w:pPr>
    </w:p>
    <w:p w14:paraId="5280EB76" w14:textId="77777777" w:rsidR="009F6D11" w:rsidRPr="009F6D11" w:rsidRDefault="009F6D11" w:rsidP="009B4878">
      <w:pPr>
        <w:pStyle w:val="NoSpacing"/>
        <w:numPr>
          <w:ilvl w:val="0"/>
          <w:numId w:val="1"/>
        </w:numPr>
        <w:rPr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Curriculum vitae (CV) </w:t>
      </w:r>
    </w:p>
    <w:p w14:paraId="36D5DE91" w14:textId="77777777" w:rsidR="009F6D11" w:rsidRDefault="009F6D11" w:rsidP="009B4878">
      <w:pPr>
        <w:pStyle w:val="NoSpacing"/>
        <w:ind w:hanging="360"/>
        <w:rPr>
          <w:sz w:val="26"/>
          <w:szCs w:val="26"/>
        </w:rPr>
      </w:pPr>
    </w:p>
    <w:p w14:paraId="45C82C34" w14:textId="2BB59E0E" w:rsidR="009F6D11" w:rsidRPr="006A71C3" w:rsidRDefault="009F6D11" w:rsidP="009B4878">
      <w:pPr>
        <w:pStyle w:val="NoSpacing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F6D11">
        <w:rPr>
          <w:rFonts w:ascii="Century Gothic" w:hAnsi="Century Gothic"/>
          <w:b/>
          <w:sz w:val="26"/>
          <w:szCs w:val="26"/>
        </w:rPr>
        <w:t>Medical Student Performance Evaluation</w:t>
      </w:r>
      <w:r w:rsidR="009B4878" w:rsidRPr="009B4878">
        <w:rPr>
          <w:rFonts w:ascii="Century Gothic" w:hAnsi="Century Gothic"/>
          <w:b/>
        </w:rPr>
        <w:t xml:space="preserve"> </w:t>
      </w:r>
    </w:p>
    <w:p w14:paraId="2B54A454" w14:textId="77777777" w:rsidR="009F6D11" w:rsidRDefault="009F6D11" w:rsidP="009B4878">
      <w:pPr>
        <w:pStyle w:val="NoSpacing"/>
        <w:ind w:hanging="360"/>
        <w:rPr>
          <w:rFonts w:ascii="Century Gothic" w:hAnsi="Century Gothic"/>
          <w:b/>
          <w:sz w:val="26"/>
          <w:szCs w:val="26"/>
        </w:rPr>
      </w:pPr>
    </w:p>
    <w:p w14:paraId="6930F165" w14:textId="717D5314" w:rsidR="009F6D11" w:rsidRDefault="009F6D11" w:rsidP="009B4878">
      <w:pPr>
        <w:pStyle w:val="NoSpacing"/>
        <w:numPr>
          <w:ilvl w:val="0"/>
          <w:numId w:val="1"/>
        </w:num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Medical school transcript</w:t>
      </w:r>
      <w:r w:rsidR="009B4878" w:rsidRPr="009B4878">
        <w:rPr>
          <w:rFonts w:ascii="Century Gothic" w:hAnsi="Century Gothic"/>
          <w:b/>
        </w:rPr>
        <w:t xml:space="preserve"> </w:t>
      </w:r>
    </w:p>
    <w:p w14:paraId="15A9A974" w14:textId="77777777" w:rsidR="009F6D11" w:rsidRDefault="009F6D11" w:rsidP="009B4878">
      <w:pPr>
        <w:pStyle w:val="NoSpacing"/>
        <w:ind w:hanging="360"/>
        <w:rPr>
          <w:rFonts w:ascii="Century Gothic" w:hAnsi="Century Gothic"/>
          <w:b/>
          <w:sz w:val="26"/>
          <w:szCs w:val="26"/>
        </w:rPr>
      </w:pPr>
    </w:p>
    <w:p w14:paraId="481F2614" w14:textId="7F857121" w:rsidR="009F6D11" w:rsidRPr="00EE3176" w:rsidRDefault="009F6D11" w:rsidP="009B4878">
      <w:pPr>
        <w:pStyle w:val="NoSpacing"/>
        <w:numPr>
          <w:ilvl w:val="0"/>
          <w:numId w:val="1"/>
        </w:numPr>
        <w:rPr>
          <w:rFonts w:ascii="Century Gothic" w:hAnsi="Century Gothic"/>
          <w:b/>
          <w:sz w:val="26"/>
          <w:szCs w:val="26"/>
        </w:rPr>
      </w:pPr>
      <w:r w:rsidRPr="00EE3176">
        <w:rPr>
          <w:rFonts w:ascii="Century Gothic" w:hAnsi="Century Gothic"/>
          <w:b/>
          <w:sz w:val="26"/>
          <w:szCs w:val="26"/>
        </w:rPr>
        <w:t>USMLE or COMLEX scores</w:t>
      </w:r>
      <w:r w:rsidR="009B4878" w:rsidRPr="00EE3176">
        <w:rPr>
          <w:rFonts w:ascii="Century Gothic" w:hAnsi="Century Gothic"/>
          <w:b/>
        </w:rPr>
        <w:t xml:space="preserve"> </w:t>
      </w:r>
    </w:p>
    <w:p w14:paraId="3D520DCD" w14:textId="77777777" w:rsidR="00EE3176" w:rsidRPr="00EE3176" w:rsidRDefault="00EE3176" w:rsidP="00EE3176">
      <w:pPr>
        <w:pStyle w:val="NoSpacing"/>
        <w:rPr>
          <w:rFonts w:ascii="Century Gothic" w:hAnsi="Century Gothic"/>
          <w:b/>
          <w:sz w:val="26"/>
          <w:szCs w:val="26"/>
        </w:rPr>
      </w:pPr>
    </w:p>
    <w:p w14:paraId="6E04A1A2" w14:textId="78876BB4" w:rsidR="009F6D11" w:rsidRDefault="009F6D11" w:rsidP="009B4878">
      <w:pPr>
        <w:pStyle w:val="NoSpacing"/>
        <w:numPr>
          <w:ilvl w:val="0"/>
          <w:numId w:val="1"/>
        </w:num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ECFMG certificate</w:t>
      </w:r>
      <w:r w:rsidR="00B635C7">
        <w:rPr>
          <w:rFonts w:ascii="Century Gothic" w:hAnsi="Century Gothic"/>
          <w:b/>
        </w:rPr>
        <w:t xml:space="preserve"> </w:t>
      </w:r>
      <w:r w:rsidR="00B635C7" w:rsidRPr="00B635C7">
        <w:rPr>
          <w:rFonts w:ascii="Calibri" w:hAnsi="Calibri" w:cs="Calibri"/>
        </w:rPr>
        <w:t>– This is only required for graduates of non-LCME accredited medical schools (i.e. IMGs). This must be completed prior to the start of training.</w:t>
      </w:r>
    </w:p>
    <w:p w14:paraId="42B9B1EC" w14:textId="77777777" w:rsidR="009F6D11" w:rsidRDefault="009F6D11" w:rsidP="009B4878">
      <w:pPr>
        <w:pStyle w:val="NoSpacing"/>
        <w:ind w:hanging="360"/>
        <w:rPr>
          <w:rFonts w:ascii="Century Gothic" w:hAnsi="Century Gothic"/>
          <w:b/>
          <w:sz w:val="26"/>
          <w:szCs w:val="26"/>
        </w:rPr>
      </w:pPr>
    </w:p>
    <w:p w14:paraId="68EB7E21" w14:textId="77777777" w:rsidR="009F6D11" w:rsidRDefault="009F6D11" w:rsidP="009B4878">
      <w:pPr>
        <w:pStyle w:val="NoSpacing"/>
        <w:numPr>
          <w:ilvl w:val="0"/>
          <w:numId w:val="1"/>
        </w:num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Photo</w:t>
      </w:r>
    </w:p>
    <w:p w14:paraId="1662FD2C" w14:textId="3C6AF79C" w:rsidR="009B4878" w:rsidRDefault="009B4878" w:rsidP="009F6D11">
      <w:pPr>
        <w:pStyle w:val="NoSpacing"/>
        <w:rPr>
          <w:rFonts w:ascii="Century Gothic" w:hAnsi="Century Gothic"/>
          <w:b/>
          <w:sz w:val="26"/>
          <w:szCs w:val="26"/>
        </w:rPr>
      </w:pPr>
    </w:p>
    <w:p w14:paraId="6EA9EA58" w14:textId="77777777" w:rsidR="009B4878" w:rsidRPr="006622D1" w:rsidRDefault="009B4878" w:rsidP="009F6D11">
      <w:pPr>
        <w:pStyle w:val="NoSpacing"/>
        <w:rPr>
          <w:rFonts w:ascii="Century Gothic" w:hAnsi="Century Gothic"/>
          <w:b/>
          <w:sz w:val="26"/>
          <w:szCs w:val="26"/>
        </w:rPr>
      </w:pPr>
    </w:p>
    <w:p w14:paraId="50D3FAD2" w14:textId="19366AE1" w:rsidR="009B4878" w:rsidRPr="009B4878" w:rsidRDefault="009B4878" w:rsidP="009F6D11">
      <w:pPr>
        <w:pStyle w:val="NoSpacing"/>
        <w:rPr>
          <w:rFonts w:ascii="Century Gothic" w:hAnsi="Century Gothic"/>
        </w:rPr>
      </w:pPr>
      <w:r w:rsidRPr="009B4878">
        <w:rPr>
          <w:rFonts w:ascii="Calibri" w:hAnsi="Calibri"/>
        </w:rPr>
        <w:t>Return all materials to Chelsea Wimmer (Fellowship Program Coordinator).</w:t>
      </w:r>
    </w:p>
    <w:p w14:paraId="3E2F2198" w14:textId="77777777" w:rsidR="00EA0D18" w:rsidRPr="00EA0D18" w:rsidRDefault="00EA0D18" w:rsidP="009F6D11">
      <w:pPr>
        <w:pStyle w:val="NoSpacing"/>
        <w:rPr>
          <w:rFonts w:ascii="Calibri" w:hAnsi="Calibri"/>
          <w:sz w:val="10"/>
          <w:szCs w:val="10"/>
        </w:rPr>
      </w:pPr>
    </w:p>
    <w:p w14:paraId="11512B38" w14:textId="77777777" w:rsidR="009F6D11" w:rsidRDefault="009F6D11" w:rsidP="009F6D11">
      <w:pPr>
        <w:pStyle w:val="NoSpacing"/>
        <w:rPr>
          <w:rFonts w:ascii="Calibri" w:hAnsi="Calibri"/>
          <w:sz w:val="26"/>
          <w:szCs w:val="26"/>
        </w:rPr>
      </w:pPr>
      <w:r w:rsidRPr="009F6D11">
        <w:rPr>
          <w:rFonts w:ascii="Century Gothic" w:hAnsi="Century Gothic"/>
          <w:i/>
          <w:sz w:val="26"/>
          <w:szCs w:val="26"/>
        </w:rPr>
        <w:t>By email: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ab/>
      </w:r>
      <w:hyperlink r:id="rId5" w:history="1">
        <w:r w:rsidRPr="009B4878">
          <w:rPr>
            <w:rStyle w:val="Hyperlink"/>
            <w:rFonts w:ascii="Calibri" w:hAnsi="Calibri"/>
          </w:rPr>
          <w:t>wimmer3@wisc.edu</w:t>
        </w:r>
      </w:hyperlink>
    </w:p>
    <w:p w14:paraId="71F3BD43" w14:textId="77777777" w:rsidR="009F6D11" w:rsidRPr="009F6D11" w:rsidRDefault="009F6D11" w:rsidP="009F6D11">
      <w:pPr>
        <w:pStyle w:val="NoSpacing"/>
        <w:rPr>
          <w:rFonts w:ascii="Calibri" w:hAnsi="Calibri"/>
          <w:sz w:val="10"/>
          <w:szCs w:val="26"/>
        </w:rPr>
      </w:pPr>
    </w:p>
    <w:p w14:paraId="2EB09CD7" w14:textId="77777777" w:rsidR="009F6D11" w:rsidRPr="009B4878" w:rsidRDefault="009F6D11" w:rsidP="009F6D11">
      <w:pPr>
        <w:pStyle w:val="NoSpacing"/>
        <w:rPr>
          <w:rFonts w:ascii="Calibri" w:hAnsi="Calibri"/>
        </w:rPr>
      </w:pPr>
      <w:r w:rsidRPr="009F6D11">
        <w:rPr>
          <w:rFonts w:ascii="Century Gothic" w:hAnsi="Century Gothic"/>
          <w:i/>
          <w:sz w:val="26"/>
          <w:szCs w:val="26"/>
        </w:rPr>
        <w:t>By mail: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ab/>
      </w:r>
      <w:r w:rsidRPr="009B4878">
        <w:rPr>
          <w:rFonts w:ascii="Calibri" w:hAnsi="Calibri"/>
        </w:rPr>
        <w:t>Attention: Chelsea Wimmer</w:t>
      </w:r>
    </w:p>
    <w:p w14:paraId="487DB45A" w14:textId="77777777" w:rsidR="004418EC" w:rsidRPr="009B4878" w:rsidRDefault="004418EC" w:rsidP="009F6D11">
      <w:pPr>
        <w:pStyle w:val="NoSpacing"/>
        <w:rPr>
          <w:rFonts w:ascii="Calibri" w:hAnsi="Calibri"/>
        </w:rPr>
      </w:pPr>
      <w:r w:rsidRPr="009B4878">
        <w:rPr>
          <w:rFonts w:ascii="Calibri" w:hAnsi="Calibri"/>
        </w:rPr>
        <w:tab/>
      </w:r>
      <w:r w:rsidRPr="009B4878">
        <w:rPr>
          <w:rFonts w:ascii="Calibri" w:hAnsi="Calibri"/>
        </w:rPr>
        <w:tab/>
        <w:t>Wisconsin Psychiatric Institute and Clinics</w:t>
      </w:r>
    </w:p>
    <w:p w14:paraId="197CCF24" w14:textId="77777777" w:rsidR="009F6D11" w:rsidRPr="009B4878" w:rsidRDefault="009F6D11" w:rsidP="009F6D11">
      <w:pPr>
        <w:pStyle w:val="NoSpacing"/>
        <w:rPr>
          <w:rFonts w:ascii="Calibri" w:hAnsi="Calibri"/>
        </w:rPr>
      </w:pPr>
      <w:r w:rsidRPr="009B4878">
        <w:rPr>
          <w:rFonts w:ascii="Calibri" w:hAnsi="Calibri"/>
        </w:rPr>
        <w:tab/>
      </w:r>
      <w:r w:rsidRPr="009B4878">
        <w:rPr>
          <w:rFonts w:ascii="Calibri" w:hAnsi="Calibri"/>
        </w:rPr>
        <w:tab/>
        <w:t>6001 Research Park Boulevard</w:t>
      </w:r>
    </w:p>
    <w:p w14:paraId="642367E0" w14:textId="77777777" w:rsidR="009F6D11" w:rsidRPr="009B4878" w:rsidRDefault="009F6D11" w:rsidP="009F6D11">
      <w:pPr>
        <w:pStyle w:val="NoSpacing"/>
        <w:rPr>
          <w:rFonts w:ascii="Calibri" w:hAnsi="Calibri"/>
        </w:rPr>
      </w:pPr>
      <w:r w:rsidRPr="009B4878">
        <w:rPr>
          <w:rFonts w:ascii="Calibri" w:hAnsi="Calibri"/>
        </w:rPr>
        <w:tab/>
      </w:r>
      <w:r w:rsidRPr="009B4878">
        <w:rPr>
          <w:rFonts w:ascii="Calibri" w:hAnsi="Calibri"/>
        </w:rPr>
        <w:tab/>
        <w:t>Madison, WI 53719</w:t>
      </w:r>
      <w:r w:rsidR="004418EC" w:rsidRPr="009B4878">
        <w:rPr>
          <w:rFonts w:ascii="Calibri" w:hAnsi="Calibri"/>
        </w:rPr>
        <w:t>-1176</w:t>
      </w:r>
    </w:p>
    <w:sectPr w:rsidR="009F6D11" w:rsidRPr="009B4878" w:rsidSect="009B487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66A98"/>
    <w:multiLevelType w:val="hybridMultilevel"/>
    <w:tmpl w:val="0D0E0E66"/>
    <w:lvl w:ilvl="0" w:tplc="A4CA46B6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11"/>
    <w:rsid w:val="000261D8"/>
    <w:rsid w:val="00072A5D"/>
    <w:rsid w:val="001349C0"/>
    <w:rsid w:val="002A2C1B"/>
    <w:rsid w:val="002E3489"/>
    <w:rsid w:val="00413C92"/>
    <w:rsid w:val="004418EC"/>
    <w:rsid w:val="00554FD5"/>
    <w:rsid w:val="006622D1"/>
    <w:rsid w:val="00662F60"/>
    <w:rsid w:val="006A71C3"/>
    <w:rsid w:val="007236FD"/>
    <w:rsid w:val="008541E0"/>
    <w:rsid w:val="00861EEB"/>
    <w:rsid w:val="009B4878"/>
    <w:rsid w:val="009F6D11"/>
    <w:rsid w:val="00A44842"/>
    <w:rsid w:val="00AB3CA5"/>
    <w:rsid w:val="00B549D6"/>
    <w:rsid w:val="00B635C7"/>
    <w:rsid w:val="00C11F6E"/>
    <w:rsid w:val="00EA0D18"/>
    <w:rsid w:val="00E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E6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6D11"/>
  </w:style>
  <w:style w:type="character" w:styleId="Hyperlink">
    <w:name w:val="Hyperlink"/>
    <w:basedOn w:val="DefaultParagraphFont"/>
    <w:uiPriority w:val="99"/>
    <w:unhideWhenUsed/>
    <w:rsid w:val="009F6D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3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mmer3@wis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Boyle, Lisa L.</cp:lastModifiedBy>
  <cp:revision>2</cp:revision>
  <cp:lastPrinted>2018-01-11T14:48:00Z</cp:lastPrinted>
  <dcterms:created xsi:type="dcterms:W3CDTF">2018-05-30T21:25:00Z</dcterms:created>
  <dcterms:modified xsi:type="dcterms:W3CDTF">2018-05-30T21:25:00Z</dcterms:modified>
</cp:coreProperties>
</file>